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730C57">
        <w:rPr>
          <w:rFonts w:ascii="Times New Roman" w:hAnsi="Times New Roman" w:cs="Times New Roman"/>
          <w:sz w:val="28"/>
          <w:szCs w:val="28"/>
        </w:rPr>
        <w:t>(20</w:t>
      </w:r>
      <w:r w:rsidR="00EB458E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A450A6" w:rsidRPr="00A450A6">
        <w:rPr>
          <w:rFonts w:ascii="Times New Roman" w:hAnsi="Times New Roman" w:cs="Times New Roman"/>
          <w:b/>
          <w:sz w:val="28"/>
          <w:szCs w:val="28"/>
        </w:rPr>
        <w:t>Сварные детали и узлы автомобилей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A450A6" w:rsidRPr="00A450A6" w:rsidRDefault="00A450A6" w:rsidP="00A45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0A6">
        <w:rPr>
          <w:rFonts w:ascii="Times New Roman" w:hAnsi="Times New Roman" w:cs="Times New Roman"/>
          <w:b/>
          <w:bCs/>
          <w:sz w:val="28"/>
          <w:szCs w:val="28"/>
        </w:rPr>
        <w:t>Типовые узлы автомобиля</w:t>
      </w:r>
    </w:p>
    <w:p w:rsidR="00A450A6" w:rsidRPr="00A450A6" w:rsidRDefault="00A450A6" w:rsidP="00A450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0A6">
        <w:rPr>
          <w:rFonts w:ascii="Times New Roman" w:hAnsi="Times New Roman" w:cs="Times New Roman"/>
          <w:b/>
          <w:bCs/>
          <w:sz w:val="28"/>
          <w:szCs w:val="28"/>
        </w:rPr>
        <w:t>Основание (пол) кузова легкового автомобиля</w:t>
      </w:r>
      <w:r w:rsidRPr="00A450A6">
        <w:rPr>
          <w:rFonts w:ascii="Times New Roman" w:hAnsi="Times New Roman" w:cs="Times New Roman"/>
          <w:bCs/>
          <w:sz w:val="28"/>
          <w:szCs w:val="28"/>
        </w:rPr>
        <w:t>. Конструкция этого узла зависит от класса автомобиля и его общей конструкции. Он наиболее сложен в автомобилях с несущим кузовом, основание которого заменяет раму и воспринимает вместе с кузовом значительные. силовые нагрузки. Большинство малолитражных автомобилей и автомобилей среднего класса в европейских странах изготовляют с несущим кузовом. Некоторые модели легковых автомобилей больших размеров имеют такую же конструкцию основания кузова. Это позволяет снизить центр тяжести автомобиля, уменьшить его высоту и достичь некоторого уменьшения массы, однако при этом усложняется конструкция, увеличивается объем сварки и требуется усиленная антикоррозионная защита. Более простую конструкцию имеет основание кузова в рамных автомобилях.</w:t>
      </w:r>
    </w:p>
    <w:p w:rsidR="00505AF5" w:rsidRDefault="00505AF5" w:rsidP="0061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F5">
        <w:rPr>
          <w:rFonts w:ascii="Times New Roman" w:hAnsi="Times New Roman" w:cs="Times New Roman"/>
          <w:bCs/>
          <w:sz w:val="28"/>
          <w:szCs w:val="28"/>
        </w:rPr>
        <w:t> </w:t>
      </w:r>
      <w:r w:rsidR="00A450A6" w:rsidRPr="00A450A6">
        <w:rPr>
          <w:rFonts w:ascii="Times New Roman" w:hAnsi="Times New Roman" w:cs="Times New Roman"/>
          <w:bCs/>
          <w:sz w:val="28"/>
          <w:szCs w:val="28"/>
        </w:rPr>
        <w:t>Панель кузова несущей конструкции — крупногабаритная штампованная заготовка из низкоуглеродистой стали толщиной 1—1,3 мм. По периметру пола, кроме передней части, выштампован П-образный профиль, который после сварки с наружными деталями аналогичной формы образует закрытые прямоугольные формы, продольные и поперечные элементы, заменяющие лонжерон и поперечины рамы. Вдоль средней части пола выштампован туннель для карданного вала, создающий дополнительную жесткость.</w:t>
      </w:r>
    </w:p>
    <w:p w:rsidR="006109BF" w:rsidRDefault="00A450A6" w:rsidP="0061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A6">
        <w:rPr>
          <w:rFonts w:ascii="Times New Roman" w:hAnsi="Times New Roman" w:cs="Times New Roman"/>
          <w:sz w:val="28"/>
          <w:szCs w:val="28"/>
        </w:rPr>
        <w:t>Панель пола кузова автомобиля, имеющую большие размеры, иногда изготовляют составной. Это уменьшает размеры оборудования для штамповки и сварки. К передней части панели крепят подмоторную раму с поперечинами, брызговики. На раме устанавливают двигатель и переднюю подвеску. Подмоторную раму соединяют с полом болтами или дуговой сваркой.</w:t>
      </w:r>
    </w:p>
    <w:p w:rsidR="00A450A6" w:rsidRPr="00A450A6" w:rsidRDefault="00A450A6" w:rsidP="00A4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A6">
        <w:rPr>
          <w:rFonts w:ascii="Times New Roman" w:hAnsi="Times New Roman" w:cs="Times New Roman"/>
          <w:sz w:val="28"/>
          <w:szCs w:val="28"/>
        </w:rPr>
        <w:t xml:space="preserve">Пол автомобиля сваривают в основном точечной сваркой и частично дуговой. На автомобилях с несущим кузовом на пол приходится 20—25% объема точечной сварки кузова. Сварные соединения этого узла воспринимают значительные силовые нагрузки, поэтому требования к их прочности повышенные. Узел не имеет крупных лицевых поверхностей, и к </w:t>
      </w:r>
      <w:r w:rsidRPr="00A450A6">
        <w:rPr>
          <w:rFonts w:ascii="Times New Roman" w:hAnsi="Times New Roman" w:cs="Times New Roman"/>
          <w:sz w:val="28"/>
          <w:szCs w:val="28"/>
        </w:rPr>
        <w:lastRenderedPageBreak/>
        <w:t>сварным соединениям не предъявляется особых требований по их внешнему виду.</w:t>
      </w:r>
    </w:p>
    <w:p w:rsidR="006109BF" w:rsidRDefault="00A450A6" w:rsidP="0061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A6">
        <w:rPr>
          <w:rFonts w:ascii="Times New Roman" w:hAnsi="Times New Roman" w:cs="Times New Roman"/>
          <w:sz w:val="28"/>
          <w:szCs w:val="28"/>
        </w:rPr>
        <w:t>Для сварки этого изделия применяют различные варианты технологии. Наиболее трудоемкий вариант — сварка подвесными точечными машинами. При массовом производстве по замкнутому пути передвигают несколько сварочных приспособлений, на которых расположены свариваемые изделия в зафиксированном и зажатом состоянии. Сварщики находятся вдоль этой линии и, работая клещами подвесных машин, оснащенных специальными оснастками, выполняют определенные операции. Производительность линий достигает 30 полов в час. Реальный путь снижения трудоемкости такой технологии — применение роботов для перемещения клещей подвесных точечных машин.</w:t>
      </w:r>
    </w:p>
    <w:p w:rsidR="00A450A6" w:rsidRDefault="00AB0CFF" w:rsidP="0061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FF">
        <w:rPr>
          <w:rFonts w:ascii="Times New Roman" w:hAnsi="Times New Roman" w:cs="Times New Roman"/>
          <w:sz w:val="28"/>
          <w:szCs w:val="28"/>
        </w:rPr>
        <w:t>При небольшом выпуске изделий их сваривают на рычажных машинах распорными пистолетами. Комплект свариваемых узлов и деталей, предварительно собранных и сваренных, укладывают на стол машины с расположенными на нем токоподводами и фиксаторами. Детали зажимаются пневматическими зажимами, и стол поднимается в рабочее положение. Сварка производится одновременно несколькими распорными пистолетами, передвигаемыми сварщиком. Эти пистолеты не связаны вторичным кабелем и поэтому работать ими легче. Изделие окончательно доваривают на подвесных точечных машинах. В заключение следует обычно дуговая сварка в среде С02. Эту операцию выполняют на поворотном кондукторе с пневматическими зажимами.</w:t>
      </w:r>
    </w:p>
    <w:p w:rsidR="00A450A6" w:rsidRDefault="00AB0CFF" w:rsidP="0061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FF">
        <w:rPr>
          <w:rFonts w:ascii="Times New Roman" w:hAnsi="Times New Roman" w:cs="Times New Roman"/>
          <w:sz w:val="28"/>
          <w:szCs w:val="28"/>
        </w:rPr>
        <w:t>Наиболее современная технология сварки основания кузова на многоэлектродных машинах, объединенных в единую автоматическую или механизированную линию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0A6" w:rsidRDefault="00AB0CFF" w:rsidP="0061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FF">
        <w:rPr>
          <w:rFonts w:ascii="Times New Roman" w:hAnsi="Times New Roman" w:cs="Times New Roman"/>
          <w:sz w:val="28"/>
          <w:szCs w:val="28"/>
        </w:rPr>
        <w:t>Основание кузова автомобиля состоит из переднего и заднего пола, щитка передка, передних брызговиков, лонжеронов и других деталей. Общее число деталей, входящих в изделие, около 200 наименований общей массой 155 кг. Размеры изделия 4500x1540 мм.</w:t>
      </w:r>
    </w:p>
    <w:p w:rsidR="00AB0CFF" w:rsidRDefault="00AB0CFF" w:rsidP="0061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FF">
        <w:rPr>
          <w:rFonts w:ascii="Times New Roman" w:hAnsi="Times New Roman" w:cs="Times New Roman"/>
          <w:sz w:val="28"/>
          <w:szCs w:val="28"/>
        </w:rPr>
        <w:t>Общий объем сварки на изделие 1200 точек и 1200 мм швов, свариваемых дуговой сваркой. Передний и задний полы предварительно сваривают на многоэлектродной машине и подвесных точечных машинах в 52 точках и подают на автоматическую линию.</w:t>
      </w:r>
    </w:p>
    <w:p w:rsidR="006109BF" w:rsidRDefault="00AB0CFF" w:rsidP="0061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 линия (рис.1</w:t>
      </w:r>
      <w:r w:rsidRPr="00AB0CFF">
        <w:rPr>
          <w:rFonts w:ascii="Times New Roman" w:hAnsi="Times New Roman" w:cs="Times New Roman"/>
          <w:sz w:val="28"/>
          <w:szCs w:val="28"/>
        </w:rPr>
        <w:t>) состоит из семи многоэлектродных четырехколонных прессов, загрузочных и поворотных приспособлений, соединенных между собой транспортным конвейером для передачи изделия с одной позиции на другую,- Всего линия включает 13 отдельных позиций. Изделие на линии сваривается в 865 точках, для чего на всех многоэлектродных машинах установлено 126 сварочных трансформаторов. Закладка большинства изделий в линию производится вручную, для чего линию обслуживают 14 производственных рабочих. Операции закладки изделий частично механизированы. В конце линии после съема основания производится его доварка четырьмя подвесными точечными машинами. Производительность линии до 40 изделий в час.</w:t>
      </w:r>
    </w:p>
    <w:p w:rsidR="00AB0CFF" w:rsidRDefault="00AB0CFF" w:rsidP="00AB0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A6D09C" wp14:editId="5C231F51">
            <wp:extent cx="4503420" cy="1303020"/>
            <wp:effectExtent l="0" t="0" r="0" b="0"/>
            <wp:docPr id="1" name="Рисунок 1" descr="http://www.stroitelstvo-new.ru/svarka/t/img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itelstvo-new.ru/svarka/t/img/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589" cy="13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FF" w:rsidRPr="00AB0CFF" w:rsidRDefault="00AB0CFF" w:rsidP="00AB0C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1</w:t>
      </w:r>
      <w:r w:rsidRPr="00AB0CFF">
        <w:rPr>
          <w:rFonts w:ascii="Times New Roman" w:hAnsi="Times New Roman" w:cs="Times New Roman"/>
          <w:i/>
          <w:sz w:val="24"/>
          <w:szCs w:val="28"/>
        </w:rPr>
        <w:t xml:space="preserve">. Автоматическая линия сварки основания кузова автомобиля </w:t>
      </w:r>
      <w:r w:rsidRPr="00AB0CFF">
        <w:rPr>
          <w:rFonts w:ascii="Times New Roman" w:hAnsi="Times New Roman" w:cs="Times New Roman"/>
          <w:i/>
          <w:sz w:val="24"/>
          <w:szCs w:val="28"/>
        </w:rPr>
        <w:br/>
        <w:t>1 — транспортное устройство линии для продольной подачи пола; 2 — многоэлектродные машины; 3 — участки сборки и сварки заднего пола; 4 — восьмая позиция линии для поворота пола на 90°; 5 — десятая позиция линии для точечной прихватки; 6 — многоэлектродные машины; 7 — транспортное устройство линии для поперечной подачи пола; 8 — монорельс с электроталью для съема изделия с линии; 9 — участок исправления дефектов точечной сварки и окончательной сварки изделия; 10 — участок сборки и сварки передней части пола; 11 — электроталь; 12 — участок сборки и сварки переднего пола</w:t>
      </w:r>
    </w:p>
    <w:p w:rsidR="00AB0CFF" w:rsidRDefault="00AB0CFF" w:rsidP="00610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1B2507" w:rsidRDefault="00512D7A" w:rsidP="0007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EA5FC9" w:rsidRDefault="00AB0CFF" w:rsidP="00EA29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</w:t>
      </w:r>
      <w:r w:rsidRPr="00AB0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B0CFF">
        <w:rPr>
          <w:rFonts w:ascii="Times New Roman" w:hAnsi="Times New Roman" w:cs="Times New Roman"/>
          <w:bCs/>
          <w:sz w:val="28"/>
          <w:szCs w:val="28"/>
        </w:rPr>
        <w:t>анель кузова несущей конструкции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B0CFF" w:rsidRDefault="00AB0CFF" w:rsidP="00EA29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видом сварки сваривают пол автомобиля?</w:t>
      </w:r>
    </w:p>
    <w:p w:rsidR="00AB0CFF" w:rsidRDefault="00453221" w:rsidP="00EA29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о</w:t>
      </w:r>
      <w:r w:rsidRPr="00453221">
        <w:rPr>
          <w:rFonts w:ascii="Times New Roman" w:hAnsi="Times New Roman" w:cs="Times New Roman"/>
          <w:sz w:val="28"/>
          <w:szCs w:val="28"/>
        </w:rPr>
        <w:t>снование кузова автомобиля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3221" w:rsidRPr="00AB0CFF" w:rsidRDefault="00453221" w:rsidP="00EA29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а</w:t>
      </w:r>
      <w:r w:rsidRPr="00453221">
        <w:rPr>
          <w:rFonts w:ascii="Times New Roman" w:hAnsi="Times New Roman" w:cs="Times New Roman"/>
          <w:sz w:val="28"/>
          <w:szCs w:val="28"/>
        </w:rPr>
        <w:t>втоматическая линия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B0CFF" w:rsidRDefault="00AB0CFF" w:rsidP="00AB0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b/>
          <w:bCs/>
          <w:sz w:val="28"/>
          <w:szCs w:val="28"/>
        </w:rPr>
        <w:t>1. Чем определяются свойства сварного соединения?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843" w:rsidRPr="009E6843">
        <w:rPr>
          <w:rFonts w:ascii="Times New Roman" w:hAnsi="Times New Roman" w:cs="Times New Roman"/>
          <w:sz w:val="28"/>
          <w:szCs w:val="28"/>
        </w:rPr>
        <w:t xml:space="preserve"> Свойствами металла шва, линии сплавления с основным металлом и зоны термического влияния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Техническими характеристиками использованных электродов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Свойствами металла линии сплавления и зоны термического влияния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b/>
          <w:bCs/>
          <w:sz w:val="28"/>
          <w:szCs w:val="28"/>
        </w:rPr>
        <w:t>2. С какой целью выполняют разрезку кромок?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Для экономии металла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Для более удобного проведения сварочных работ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843" w:rsidRPr="009E6843">
        <w:rPr>
          <w:rFonts w:ascii="Times New Roman" w:hAnsi="Times New Roman" w:cs="Times New Roman"/>
          <w:sz w:val="28"/>
          <w:szCs w:val="28"/>
        </w:rPr>
        <w:t xml:space="preserve"> Для обеспечения провара на всю глубину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b/>
          <w:bCs/>
          <w:sz w:val="28"/>
          <w:szCs w:val="28"/>
        </w:rPr>
        <w:t>3. Исправление сквозных дефектов сварных соединений трубопроводной арматуры проводят путем разрезки кромок. Укажите допустимые углы раскрытия кромок.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843" w:rsidRPr="009E6843">
        <w:rPr>
          <w:rFonts w:ascii="Times New Roman" w:hAnsi="Times New Roman" w:cs="Times New Roman"/>
          <w:sz w:val="28"/>
          <w:szCs w:val="28"/>
        </w:rPr>
        <w:t xml:space="preserve"> 65-75 градусов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- 15-20 градусов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- 30-45 градусов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b/>
          <w:bCs/>
          <w:sz w:val="28"/>
          <w:szCs w:val="28"/>
        </w:rPr>
        <w:t>4. Расшифруйте смысл маркировки электродов: буква «Э» и следующее за ней цифровое значение.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Тип электрода и допустимое количество часов использования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843" w:rsidRPr="009E6843">
        <w:rPr>
          <w:rFonts w:ascii="Times New Roman" w:hAnsi="Times New Roman" w:cs="Times New Roman"/>
          <w:sz w:val="28"/>
          <w:szCs w:val="28"/>
        </w:rPr>
        <w:t xml:space="preserve"> Тип электрода и гарантируемый предел прочности наплавленного металла в расчете на кгс/мм</w:t>
      </w:r>
      <w:r w:rsidR="009E6843" w:rsidRPr="009E684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Марку электрода и серийный номер, присвоенный заводом-производителем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Какой должна быть характеристика источников питания для ручной дуговой сварки или наплавки покрытыми электродами?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Переменной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843" w:rsidRPr="009E6843">
        <w:rPr>
          <w:rFonts w:ascii="Times New Roman" w:hAnsi="Times New Roman" w:cs="Times New Roman"/>
          <w:sz w:val="28"/>
          <w:szCs w:val="28"/>
        </w:rPr>
        <w:t xml:space="preserve"> Крутопадающей или жесткой (в комбинации с балластными реостатами)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Восходяще-контролируемой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b/>
          <w:bCs/>
          <w:sz w:val="28"/>
          <w:szCs w:val="28"/>
        </w:rPr>
        <w:t>6. В каком порядке проводится аттестация сварщиков?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По решению аттестационной комиссии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Сначала теоретическая часть экзамена, а затем практическая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843" w:rsidRPr="009E6843">
        <w:rPr>
          <w:rFonts w:ascii="Times New Roman" w:hAnsi="Times New Roman" w:cs="Times New Roman"/>
          <w:sz w:val="28"/>
          <w:szCs w:val="28"/>
        </w:rPr>
        <w:t xml:space="preserve"> Сначала практическая часть экзамена, затем теоретическая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b/>
          <w:bCs/>
          <w:sz w:val="28"/>
          <w:szCs w:val="28"/>
        </w:rPr>
        <w:t>7. Укажите верную маркировку, которая бы указывала на толщину покрытия в обозначении электрода.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843" w:rsidRPr="009E6843">
        <w:rPr>
          <w:rFonts w:ascii="Times New Roman" w:hAnsi="Times New Roman" w:cs="Times New Roman"/>
          <w:sz w:val="28"/>
          <w:szCs w:val="28"/>
        </w:rPr>
        <w:t xml:space="preserve"> Тонкое покрытие - М, среднее покрытие - С, толстое покрытие - Д, особо толстое покрытие - Г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Без покрытия - ТО, среднее покрытие - СР, толстое покрытие - ТЛ, особо толстое покрытие - ОТЛ</w:t>
      </w:r>
    </w:p>
    <w:p w:rsidR="00A8021A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Без покрытия - БП, тонкое покрытие - Т, среднее покрытие - С, толстое покрытие - ТТ, особо толстое покрытие – ТТТ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E6843" w:rsidRPr="009E6843">
        <w:rPr>
          <w:rFonts w:ascii="Times New Roman" w:hAnsi="Times New Roman" w:cs="Times New Roman"/>
          <w:b/>
          <w:bCs/>
          <w:sz w:val="28"/>
          <w:szCs w:val="28"/>
        </w:rPr>
        <w:t>. При выполнении ручной дуговой сварки непровары возникают из-за: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843" w:rsidRPr="009E6843">
        <w:rPr>
          <w:rFonts w:ascii="Times New Roman" w:hAnsi="Times New Roman" w:cs="Times New Roman"/>
          <w:sz w:val="28"/>
          <w:szCs w:val="28"/>
        </w:rPr>
        <w:t xml:space="preserve"> Высокой скорости выполнения работ, недостаточной силы сварочного тока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Малой скорости выполнения работ, чрезмерно большой силы сварочного тока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Неправильного подбора электродов, чрезмерно большой силы сварочного тока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E6843" w:rsidRPr="009E6843">
        <w:rPr>
          <w:rFonts w:ascii="Times New Roman" w:hAnsi="Times New Roman" w:cs="Times New Roman"/>
          <w:b/>
          <w:bCs/>
          <w:sz w:val="28"/>
          <w:szCs w:val="28"/>
        </w:rPr>
        <w:t>. Дайте определение понятию «электрошлаковая сварка».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Сварка электротоком, при которой побочным продуктов плавления металла является слой флюса, подлежащий вторичному использованию при электродуговой сварке</w:t>
      </w:r>
    </w:p>
    <w:p w:rsidR="009E6843" w:rsidRPr="009E6843" w:rsidRDefault="00A8021A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843" w:rsidRPr="009E6843">
        <w:rPr>
          <w:rFonts w:ascii="Times New Roman" w:hAnsi="Times New Roman" w:cs="Times New Roman"/>
          <w:sz w:val="28"/>
          <w:szCs w:val="28"/>
        </w:rPr>
        <w:t xml:space="preserve"> Сварка плавлением, при которой для нагрева используют тепло, выделяемое при прохождении электротока через массы расплавленного шлака</w:t>
      </w:r>
    </w:p>
    <w:p w:rsidR="009E6843" w:rsidRPr="009E6843" w:rsidRDefault="009E6843" w:rsidP="009E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43">
        <w:rPr>
          <w:rFonts w:ascii="Times New Roman" w:hAnsi="Times New Roman" w:cs="Times New Roman"/>
          <w:sz w:val="28"/>
          <w:szCs w:val="28"/>
        </w:rPr>
        <w:t>- Сварка плавлением, при которой используются ленточные электроды и слой шлака в качестве охлаждающей среды</w:t>
      </w:r>
    </w:p>
    <w:p w:rsidR="00A8021A" w:rsidRPr="00A8021A" w:rsidRDefault="00A8021A" w:rsidP="00A80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8021A">
        <w:rPr>
          <w:rFonts w:ascii="Times New Roman" w:hAnsi="Times New Roman" w:cs="Times New Roman"/>
          <w:b/>
          <w:bCs/>
          <w:sz w:val="28"/>
          <w:szCs w:val="28"/>
        </w:rPr>
        <w:t>. Остаточные сварочные деформации – это:</w:t>
      </w:r>
    </w:p>
    <w:p w:rsidR="00A8021A" w:rsidRPr="00A8021A" w:rsidRDefault="00A8021A" w:rsidP="00A80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1A">
        <w:rPr>
          <w:rFonts w:ascii="Times New Roman" w:hAnsi="Times New Roman" w:cs="Times New Roman"/>
          <w:sz w:val="28"/>
          <w:szCs w:val="28"/>
        </w:rPr>
        <w:t>- Деформации, которые связаны с дефектами электродов</w:t>
      </w:r>
    </w:p>
    <w:p w:rsidR="00A8021A" w:rsidRPr="00A8021A" w:rsidRDefault="00A8021A" w:rsidP="00A80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021A">
        <w:rPr>
          <w:rFonts w:ascii="Times New Roman" w:hAnsi="Times New Roman" w:cs="Times New Roman"/>
          <w:sz w:val="28"/>
          <w:szCs w:val="28"/>
        </w:rPr>
        <w:t xml:space="preserve"> Деформации, которые остаются после завершения сварки и полного остывания изделия</w:t>
      </w:r>
    </w:p>
    <w:p w:rsidR="00A8021A" w:rsidRPr="00A8021A" w:rsidRDefault="00A8021A" w:rsidP="00A80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21A">
        <w:rPr>
          <w:rFonts w:ascii="Times New Roman" w:hAnsi="Times New Roman" w:cs="Times New Roman"/>
          <w:sz w:val="28"/>
          <w:szCs w:val="28"/>
        </w:rPr>
        <w:t>- Деформации, образовавшиеся после воздействия краткосрочной механической нагрузки на сварное соединение</w:t>
      </w:r>
    </w:p>
    <w:p w:rsidR="009478EC" w:rsidRDefault="009478EC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8EC" w:rsidRDefault="009478EC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1E6" w:rsidRDefault="009231E6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1E6" w:rsidRDefault="009231E6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1E6" w:rsidRDefault="009231E6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95E7A" w:rsidRPr="00A95E7A" w:rsidRDefault="00A95E7A" w:rsidP="00EA2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EA29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EA29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EA29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EA29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8C" w:rsidRDefault="00EA298C" w:rsidP="00A24B35">
      <w:pPr>
        <w:spacing w:after="0" w:line="240" w:lineRule="auto"/>
      </w:pPr>
      <w:r>
        <w:separator/>
      </w:r>
    </w:p>
  </w:endnote>
  <w:endnote w:type="continuationSeparator" w:id="0">
    <w:p w:rsidR="00EA298C" w:rsidRDefault="00EA298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8C" w:rsidRDefault="00EA298C" w:rsidP="00A24B35">
      <w:pPr>
        <w:spacing w:after="0" w:line="240" w:lineRule="auto"/>
      </w:pPr>
      <w:r>
        <w:separator/>
      </w:r>
    </w:p>
  </w:footnote>
  <w:footnote w:type="continuationSeparator" w:id="0">
    <w:p w:rsidR="00EA298C" w:rsidRDefault="00EA298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13854"/>
    <w:multiLevelType w:val="hybridMultilevel"/>
    <w:tmpl w:val="EDBE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35D70"/>
    <w:rsid w:val="00043851"/>
    <w:rsid w:val="000461FF"/>
    <w:rsid w:val="0005702E"/>
    <w:rsid w:val="0006430C"/>
    <w:rsid w:val="00074F9C"/>
    <w:rsid w:val="0007787E"/>
    <w:rsid w:val="00081640"/>
    <w:rsid w:val="0008686F"/>
    <w:rsid w:val="00094CC4"/>
    <w:rsid w:val="00097F88"/>
    <w:rsid w:val="000A0BCB"/>
    <w:rsid w:val="000A1E65"/>
    <w:rsid w:val="000A5132"/>
    <w:rsid w:val="000B17A8"/>
    <w:rsid w:val="000D0AD2"/>
    <w:rsid w:val="000D1C58"/>
    <w:rsid w:val="000D36F6"/>
    <w:rsid w:val="000D3957"/>
    <w:rsid w:val="000E1D78"/>
    <w:rsid w:val="000E47A3"/>
    <w:rsid w:val="000E6FE0"/>
    <w:rsid w:val="00100A90"/>
    <w:rsid w:val="0010140A"/>
    <w:rsid w:val="001121AD"/>
    <w:rsid w:val="0013283E"/>
    <w:rsid w:val="00144529"/>
    <w:rsid w:val="00144AB5"/>
    <w:rsid w:val="001472F3"/>
    <w:rsid w:val="00157C54"/>
    <w:rsid w:val="001642BD"/>
    <w:rsid w:val="00165AA1"/>
    <w:rsid w:val="00182241"/>
    <w:rsid w:val="00186DC8"/>
    <w:rsid w:val="00196009"/>
    <w:rsid w:val="001A50C8"/>
    <w:rsid w:val="001A5ED9"/>
    <w:rsid w:val="001B2507"/>
    <w:rsid w:val="001D2CE8"/>
    <w:rsid w:val="001E3D9E"/>
    <w:rsid w:val="00200A1A"/>
    <w:rsid w:val="002019D3"/>
    <w:rsid w:val="00204754"/>
    <w:rsid w:val="00206F3C"/>
    <w:rsid w:val="00223B4C"/>
    <w:rsid w:val="00231274"/>
    <w:rsid w:val="00241F1B"/>
    <w:rsid w:val="002467FA"/>
    <w:rsid w:val="00247A9A"/>
    <w:rsid w:val="002512AD"/>
    <w:rsid w:val="002611C6"/>
    <w:rsid w:val="002626BB"/>
    <w:rsid w:val="00262887"/>
    <w:rsid w:val="00263B2F"/>
    <w:rsid w:val="00272711"/>
    <w:rsid w:val="002922AA"/>
    <w:rsid w:val="00293239"/>
    <w:rsid w:val="002A0883"/>
    <w:rsid w:val="002B2509"/>
    <w:rsid w:val="002C5172"/>
    <w:rsid w:val="002C6303"/>
    <w:rsid w:val="002C7D86"/>
    <w:rsid w:val="002D0FE4"/>
    <w:rsid w:val="002D1ECB"/>
    <w:rsid w:val="002E23CD"/>
    <w:rsid w:val="002E25A2"/>
    <w:rsid w:val="002E289F"/>
    <w:rsid w:val="002E3E44"/>
    <w:rsid w:val="002E458F"/>
    <w:rsid w:val="002E56A3"/>
    <w:rsid w:val="002E607B"/>
    <w:rsid w:val="002E65BC"/>
    <w:rsid w:val="002F10F5"/>
    <w:rsid w:val="002F35DC"/>
    <w:rsid w:val="002F3677"/>
    <w:rsid w:val="002F5599"/>
    <w:rsid w:val="003009F0"/>
    <w:rsid w:val="00303916"/>
    <w:rsid w:val="003072D9"/>
    <w:rsid w:val="0031215A"/>
    <w:rsid w:val="003158F9"/>
    <w:rsid w:val="00323373"/>
    <w:rsid w:val="00333AF8"/>
    <w:rsid w:val="00345EA4"/>
    <w:rsid w:val="00350ECF"/>
    <w:rsid w:val="00351142"/>
    <w:rsid w:val="0035531B"/>
    <w:rsid w:val="00363144"/>
    <w:rsid w:val="0037068C"/>
    <w:rsid w:val="00377341"/>
    <w:rsid w:val="003825EB"/>
    <w:rsid w:val="003B0F6F"/>
    <w:rsid w:val="003B4FC8"/>
    <w:rsid w:val="003C2A5A"/>
    <w:rsid w:val="003C4659"/>
    <w:rsid w:val="003D1AAE"/>
    <w:rsid w:val="003D4C2C"/>
    <w:rsid w:val="003D6E01"/>
    <w:rsid w:val="003D6E69"/>
    <w:rsid w:val="003E058C"/>
    <w:rsid w:val="003E534B"/>
    <w:rsid w:val="003F00C1"/>
    <w:rsid w:val="003F51D9"/>
    <w:rsid w:val="00410BC3"/>
    <w:rsid w:val="00411E1D"/>
    <w:rsid w:val="004135D5"/>
    <w:rsid w:val="00416E28"/>
    <w:rsid w:val="00417486"/>
    <w:rsid w:val="0042518A"/>
    <w:rsid w:val="00431C9C"/>
    <w:rsid w:val="00436AED"/>
    <w:rsid w:val="00442943"/>
    <w:rsid w:val="00450437"/>
    <w:rsid w:val="00453221"/>
    <w:rsid w:val="004638F7"/>
    <w:rsid w:val="004678C9"/>
    <w:rsid w:val="004744A9"/>
    <w:rsid w:val="00486E1B"/>
    <w:rsid w:val="00497B19"/>
    <w:rsid w:val="004A0503"/>
    <w:rsid w:val="004A593A"/>
    <w:rsid w:val="004C4C14"/>
    <w:rsid w:val="004D1C24"/>
    <w:rsid w:val="004D2AD6"/>
    <w:rsid w:val="004D45D9"/>
    <w:rsid w:val="004E0C98"/>
    <w:rsid w:val="004E1453"/>
    <w:rsid w:val="004F1E31"/>
    <w:rsid w:val="004F3D3A"/>
    <w:rsid w:val="004F4179"/>
    <w:rsid w:val="004F7B30"/>
    <w:rsid w:val="00500B57"/>
    <w:rsid w:val="00502261"/>
    <w:rsid w:val="00505AF5"/>
    <w:rsid w:val="00507412"/>
    <w:rsid w:val="00512D7A"/>
    <w:rsid w:val="005313B9"/>
    <w:rsid w:val="00532E05"/>
    <w:rsid w:val="00543425"/>
    <w:rsid w:val="005454A4"/>
    <w:rsid w:val="00552CB4"/>
    <w:rsid w:val="00565703"/>
    <w:rsid w:val="0056602A"/>
    <w:rsid w:val="0056789E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34F8"/>
    <w:rsid w:val="005D68C8"/>
    <w:rsid w:val="005E2C7D"/>
    <w:rsid w:val="005E3FC1"/>
    <w:rsid w:val="005E5F45"/>
    <w:rsid w:val="005F46F6"/>
    <w:rsid w:val="006109BF"/>
    <w:rsid w:val="00612643"/>
    <w:rsid w:val="00634E37"/>
    <w:rsid w:val="00641567"/>
    <w:rsid w:val="00642716"/>
    <w:rsid w:val="0064622B"/>
    <w:rsid w:val="00651E96"/>
    <w:rsid w:val="0066414C"/>
    <w:rsid w:val="00672EE3"/>
    <w:rsid w:val="00673436"/>
    <w:rsid w:val="00681B2C"/>
    <w:rsid w:val="0068746F"/>
    <w:rsid w:val="0069049A"/>
    <w:rsid w:val="0069096C"/>
    <w:rsid w:val="00691B94"/>
    <w:rsid w:val="0069311C"/>
    <w:rsid w:val="00694D7F"/>
    <w:rsid w:val="006B19A7"/>
    <w:rsid w:val="006B5FDF"/>
    <w:rsid w:val="006C3B09"/>
    <w:rsid w:val="006D52AA"/>
    <w:rsid w:val="006D6142"/>
    <w:rsid w:val="006E3910"/>
    <w:rsid w:val="00710CD9"/>
    <w:rsid w:val="007139F4"/>
    <w:rsid w:val="007176CC"/>
    <w:rsid w:val="00723E26"/>
    <w:rsid w:val="00730C57"/>
    <w:rsid w:val="00755444"/>
    <w:rsid w:val="00780555"/>
    <w:rsid w:val="007816F8"/>
    <w:rsid w:val="0078282C"/>
    <w:rsid w:val="00786612"/>
    <w:rsid w:val="00790C1D"/>
    <w:rsid w:val="00792DE5"/>
    <w:rsid w:val="007933C9"/>
    <w:rsid w:val="007A0FD6"/>
    <w:rsid w:val="007A1D2B"/>
    <w:rsid w:val="007A3725"/>
    <w:rsid w:val="007A5851"/>
    <w:rsid w:val="007A7693"/>
    <w:rsid w:val="007B318D"/>
    <w:rsid w:val="007C0994"/>
    <w:rsid w:val="007C0D09"/>
    <w:rsid w:val="007C3EA1"/>
    <w:rsid w:val="007C43E4"/>
    <w:rsid w:val="007C7DA1"/>
    <w:rsid w:val="007D6F29"/>
    <w:rsid w:val="007F2A66"/>
    <w:rsid w:val="008007F9"/>
    <w:rsid w:val="00802E10"/>
    <w:rsid w:val="00805469"/>
    <w:rsid w:val="0080757A"/>
    <w:rsid w:val="00820112"/>
    <w:rsid w:val="0082014D"/>
    <w:rsid w:val="00830543"/>
    <w:rsid w:val="00850762"/>
    <w:rsid w:val="00855AED"/>
    <w:rsid w:val="008613CB"/>
    <w:rsid w:val="0087741C"/>
    <w:rsid w:val="00893174"/>
    <w:rsid w:val="00896FE6"/>
    <w:rsid w:val="008A138D"/>
    <w:rsid w:val="008A540E"/>
    <w:rsid w:val="008A7930"/>
    <w:rsid w:val="008C5655"/>
    <w:rsid w:val="008C56C9"/>
    <w:rsid w:val="008D2931"/>
    <w:rsid w:val="008D5B72"/>
    <w:rsid w:val="008D6308"/>
    <w:rsid w:val="008E1DB1"/>
    <w:rsid w:val="008E4899"/>
    <w:rsid w:val="008F7938"/>
    <w:rsid w:val="00906176"/>
    <w:rsid w:val="00915A6B"/>
    <w:rsid w:val="00916C7E"/>
    <w:rsid w:val="00917119"/>
    <w:rsid w:val="009221AC"/>
    <w:rsid w:val="009231E6"/>
    <w:rsid w:val="00935940"/>
    <w:rsid w:val="009478EC"/>
    <w:rsid w:val="00960549"/>
    <w:rsid w:val="00960E70"/>
    <w:rsid w:val="00977826"/>
    <w:rsid w:val="00985A83"/>
    <w:rsid w:val="00992D39"/>
    <w:rsid w:val="009956F2"/>
    <w:rsid w:val="0099727F"/>
    <w:rsid w:val="009A1A5A"/>
    <w:rsid w:val="009B2D19"/>
    <w:rsid w:val="009B58E2"/>
    <w:rsid w:val="009B6112"/>
    <w:rsid w:val="009C0592"/>
    <w:rsid w:val="009C4678"/>
    <w:rsid w:val="009C7CB5"/>
    <w:rsid w:val="009D1121"/>
    <w:rsid w:val="009D2025"/>
    <w:rsid w:val="009D70FA"/>
    <w:rsid w:val="009E6843"/>
    <w:rsid w:val="009E7DE7"/>
    <w:rsid w:val="009F38B3"/>
    <w:rsid w:val="009F5D1C"/>
    <w:rsid w:val="00A07813"/>
    <w:rsid w:val="00A07F59"/>
    <w:rsid w:val="00A16D5D"/>
    <w:rsid w:val="00A245EE"/>
    <w:rsid w:val="00A24B35"/>
    <w:rsid w:val="00A25D37"/>
    <w:rsid w:val="00A33E0E"/>
    <w:rsid w:val="00A3558B"/>
    <w:rsid w:val="00A450A6"/>
    <w:rsid w:val="00A45577"/>
    <w:rsid w:val="00A5050E"/>
    <w:rsid w:val="00A5052D"/>
    <w:rsid w:val="00A52982"/>
    <w:rsid w:val="00A61BDD"/>
    <w:rsid w:val="00A8021A"/>
    <w:rsid w:val="00A803E0"/>
    <w:rsid w:val="00A87E13"/>
    <w:rsid w:val="00A95E7A"/>
    <w:rsid w:val="00AA38A9"/>
    <w:rsid w:val="00AB0CFF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22ED"/>
    <w:rsid w:val="00B427FF"/>
    <w:rsid w:val="00B45EEE"/>
    <w:rsid w:val="00B467E3"/>
    <w:rsid w:val="00B502C2"/>
    <w:rsid w:val="00B53275"/>
    <w:rsid w:val="00B62C53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C6228"/>
    <w:rsid w:val="00BD01F4"/>
    <w:rsid w:val="00BE3F9A"/>
    <w:rsid w:val="00BE5AEB"/>
    <w:rsid w:val="00BF02D9"/>
    <w:rsid w:val="00C0048D"/>
    <w:rsid w:val="00C029A8"/>
    <w:rsid w:val="00C077F6"/>
    <w:rsid w:val="00C25537"/>
    <w:rsid w:val="00C313CE"/>
    <w:rsid w:val="00C32579"/>
    <w:rsid w:val="00C348CC"/>
    <w:rsid w:val="00C77AB7"/>
    <w:rsid w:val="00C81C79"/>
    <w:rsid w:val="00C90435"/>
    <w:rsid w:val="00C94727"/>
    <w:rsid w:val="00CB06B4"/>
    <w:rsid w:val="00CB0D4E"/>
    <w:rsid w:val="00CC17D6"/>
    <w:rsid w:val="00CC336B"/>
    <w:rsid w:val="00CD0DE2"/>
    <w:rsid w:val="00CD6E86"/>
    <w:rsid w:val="00CE0145"/>
    <w:rsid w:val="00CE345B"/>
    <w:rsid w:val="00CE4329"/>
    <w:rsid w:val="00CE76A0"/>
    <w:rsid w:val="00CE79AF"/>
    <w:rsid w:val="00D001FE"/>
    <w:rsid w:val="00D023B8"/>
    <w:rsid w:val="00D04688"/>
    <w:rsid w:val="00D0643A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5158"/>
    <w:rsid w:val="00D86771"/>
    <w:rsid w:val="00D908E3"/>
    <w:rsid w:val="00D9358D"/>
    <w:rsid w:val="00D95269"/>
    <w:rsid w:val="00DA0EBC"/>
    <w:rsid w:val="00DB088C"/>
    <w:rsid w:val="00DB69AD"/>
    <w:rsid w:val="00DC2CA7"/>
    <w:rsid w:val="00DD31D4"/>
    <w:rsid w:val="00DD68B5"/>
    <w:rsid w:val="00DD6DCD"/>
    <w:rsid w:val="00DE4460"/>
    <w:rsid w:val="00DE7AD1"/>
    <w:rsid w:val="00DF018E"/>
    <w:rsid w:val="00E073F3"/>
    <w:rsid w:val="00E122F7"/>
    <w:rsid w:val="00E17DEE"/>
    <w:rsid w:val="00E23567"/>
    <w:rsid w:val="00E24691"/>
    <w:rsid w:val="00E25538"/>
    <w:rsid w:val="00E25CB2"/>
    <w:rsid w:val="00E2762E"/>
    <w:rsid w:val="00E320DD"/>
    <w:rsid w:val="00E4005A"/>
    <w:rsid w:val="00E90341"/>
    <w:rsid w:val="00E91679"/>
    <w:rsid w:val="00EA0E44"/>
    <w:rsid w:val="00EA298C"/>
    <w:rsid w:val="00EA4DAE"/>
    <w:rsid w:val="00EA5FC9"/>
    <w:rsid w:val="00EB458E"/>
    <w:rsid w:val="00EC1097"/>
    <w:rsid w:val="00EF5D0B"/>
    <w:rsid w:val="00EF6AE8"/>
    <w:rsid w:val="00F03DB7"/>
    <w:rsid w:val="00F03FB6"/>
    <w:rsid w:val="00F06CF6"/>
    <w:rsid w:val="00F1003B"/>
    <w:rsid w:val="00F237D0"/>
    <w:rsid w:val="00F35CAA"/>
    <w:rsid w:val="00F51713"/>
    <w:rsid w:val="00F607B7"/>
    <w:rsid w:val="00F61898"/>
    <w:rsid w:val="00F633B7"/>
    <w:rsid w:val="00F676F9"/>
    <w:rsid w:val="00F67AFD"/>
    <w:rsid w:val="00F800FD"/>
    <w:rsid w:val="00F83DEA"/>
    <w:rsid w:val="00F944EB"/>
    <w:rsid w:val="00FA1547"/>
    <w:rsid w:val="00FA2A85"/>
    <w:rsid w:val="00FA47BF"/>
    <w:rsid w:val="00FA54B0"/>
    <w:rsid w:val="00FC3E0C"/>
    <w:rsid w:val="00FC6132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F35DC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E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6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41BB99"/>
            <w:bottom w:val="none" w:sz="0" w:space="0" w:color="auto"/>
            <w:right w:val="none" w:sz="0" w:space="0" w:color="auto"/>
          </w:divBdr>
        </w:div>
      </w:divsChild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3FAD-B4A3-42DC-AC9E-04CE6CDD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354</cp:revision>
  <dcterms:created xsi:type="dcterms:W3CDTF">2020-03-23T11:33:00Z</dcterms:created>
  <dcterms:modified xsi:type="dcterms:W3CDTF">2020-05-18T19:37:00Z</dcterms:modified>
</cp:coreProperties>
</file>